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Tapizado de asiento delantero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Tapizado de asiento trasero completo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espuma o relleno (por asiento)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Tapizado de paneles de puerta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tela de techo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Materiales: cuero, eco cuero o tela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color y la textura del material se aprueban con muestra antes de empezar.</w:t>
      </w:r>
    </w:p>
    <w:p>
      <w:r>
        <w:t>Incluye desarme y armado de asientos y paneles.</w:t>
      </w:r>
    </w:p>
    <w:p>
      <w:r>
        <w:t>No incluye reparación de mecanismos, calefacción o sensores de los asientos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