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Retapizado de sillón o sofá (por cuerpo)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Retapizado de silla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espuma o relleno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estructura o resortes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Tela o cuero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y entrega a domicilio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tela se aprueba con muestra antes de empezar.</w:t>
      </w:r>
    </w:p>
    <w:p>
      <w:r>
        <w:t>Si al desarmar aparecen daños en la estructura, se informan antes de repararlos.</w:t>
      </w:r>
    </w:p>
    <w:p>
      <w:r>
        <w:t>El cliente puede proveer la tela; en ese caso se indica la cantidad necesaria.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