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Mozo o mesero (por hora)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Jefe de salón o coordinador (por hora)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Bachero o ayudante de cocina (por hora)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Uniforme y presentación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Traslados del personal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cantidad de personal se calcula según invitados y tipo de servicio.</w:t>
      </w:r>
    </w:p>
    <w:p>
      <w:r>
        <w:t>Las horas se cuentan desde el ingreso del personal hasta el cierre.</w:t>
      </w:r>
    </w:p>
    <w:p>
      <w:r>
        <w:t>No incluye vajilla ni comida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