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Puerta placa interior con marco (por unidad)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Puerta de entrada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Herrajes: picaporte, cerradura y bisagras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puerta existente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medidas se confirman en obra antes de fabricar o encargar las puertas.</w:t>
      </w:r>
    </w:p>
    <w:p>
      <w:r>
        <w:t>Los ajustes de albañilería en el vano se cotizan aparte si son necesarios.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