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Pulido o lijado de piso de madera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Plastificado o laca (por m², por mano)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Pulido de piso de granito o mosaico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Masillado de juntas y reparación de tablas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Zócalos: lijado o reemplazo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Materiales: plastificante, masilla y abrasivos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ambientes deben estar vacíos de muebles al comenzar, salvo que se acuerde lo contrario.</w:t>
      </w:r>
    </w:p>
    <w:p>
      <w:r>
        <w:t>Los tiempos de secado y de tránsito se informan según el producto utilizado.</w:t>
      </w:r>
    </w:p>
    <w:p>
      <w:r>
        <w:t>No incluye reemplazo de tablas o piezas dañadas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